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 e di presenza</w:t>
      </w:r>
    </w:p>
    <w:p/>
    <w:p>
      <w:pPr/>
      <w:r>
        <w:rPr>
          <w:b w:val="1"/>
          <w:bCs w:val="1"/>
        </w:rPr>
        <w:t xml:space="preserve">PD-24 ECO</w:t>
      </w:r>
    </w:p>
    <w:p>
      <w:pPr/>
      <w:r>
        <w:rPr>
          <w:b w:val="1"/>
          <w:bCs w:val="1"/>
        </w:rPr>
        <w:t xml:space="preserve">DALI-2 Input Device - inc. bianco</w:t>
      </w:r>
    </w:p>
    <w:p/>
    <w:p>
      <w:pPr/>
      <w:r>
        <w:rPr/>
        <w:t xml:space="preserve">Dimensioni (Ø x H): 109 x 74 mm; Con rilevatore di movimento: Sì; Garanzia del produttore: 5 anni; Impostazioni tramite: Bus; Con telecomando: No; Variante: DALI-2 Input Device - inc. bianco; VPE1, EAN: 4007841088279; Esecuzione: Rilevatore di movimento e di presenza; Applicazione, luogo: Interni; Applicazione, locale: ufficio singolo, locale multiuso / di servizio, Interni, magazzino; colore: bianco; Incl. supporto per montaggio angolare a muro: No; Luogo di montaggio: soffitto; Montaggio: Incassato, Soffitto; Grado di protezione: IP20; Temperatura ambiente: da -20 fino a 50 °C; Materiale: Plastica; Dettaglio tensione di alimentazione: Bus DALI; Tecnologia, sensori: Infrarossi passivi, Sensore ottico; Altezza di montaggio: 2 – 4 m; Altezza di montaggio max.: 4,00 m; Altezza di montaggio ottimale: 2,8 m; Angolo di rilevamento: 360 °; Possibilità di schermare segmenti del campo di rilevamento: Sì; Scalabilità elettronica: No; Scalabilità meccanica: No; Raggio d'azione radiale: Ø 5.5 m (24 m²); Raggio d'azione tangenziale: Ø 24 m (452 m²); Raggio d'azione presenza: Ø 7.5 m (44 m²); Zone d'intervento: 1436 zone di commutazione; Materiale di copertura: calotte di copertura; Funzioni: Sensore di movimento, Sensore di luce, Funzione presenza, Logica del rilevatore di presenza; Tipo di collegamento in rete: master/master; Collegamento in rete via: Cavo; Max. Consumo di corrente secondo IEC 62386-101: 84 mA; Consumo tipico di corrente a 16V di tensione d'ingresso: 12 mA; Max. Consumo di corrente a 10V di tensione d'ingresso in funzionamento regolare: 17 mA; Categoria die prodotto: Sensore di movimento 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088279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PD-24 ECO DALI-2 Input Device - inc.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2025-04-03T01:55:11+02:00</dcterms:created>
  <dcterms:modified xsi:type="dcterms:W3CDTF">2025-04-03T01:55:11+02:00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